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7D338" w14:textId="77777777" w:rsidR="00512722" w:rsidRDefault="00512722">
      <w:pPr>
        <w:pStyle w:val="Standard"/>
        <w:keepNext/>
        <w:tabs>
          <w:tab w:val="left" w:pos="5715"/>
        </w:tabs>
        <w:spacing w:after="240" w:line="240" w:lineRule="auto"/>
        <w:rPr>
          <w:rFonts w:ascii="Arial Bold" w:eastAsia="Arial Bold" w:hAnsi="Arial Bold" w:cs="Arial Bold"/>
          <w:b/>
          <w:color w:val="000000"/>
          <w:sz w:val="36"/>
          <w:szCs w:val="36"/>
        </w:rPr>
      </w:pPr>
    </w:p>
    <w:p w14:paraId="185EF30C" w14:textId="77777777" w:rsidR="00512722" w:rsidRDefault="00000000">
      <w:pPr>
        <w:pStyle w:val="Standard"/>
        <w:keepNext/>
        <w:tabs>
          <w:tab w:val="left" w:pos="5715"/>
        </w:tabs>
        <w:spacing w:after="240" w:line="240" w:lineRule="auto"/>
      </w:pPr>
      <w:r>
        <w:rPr>
          <w:rFonts w:ascii="Arial Bold" w:eastAsia="Arial Bold" w:hAnsi="Arial Bold" w:cs="Arial Bold"/>
          <w:b/>
          <w:color w:val="000000"/>
          <w:sz w:val="36"/>
          <w:szCs w:val="36"/>
        </w:rPr>
        <w:t>Call-Off Schedule 1 (</w:t>
      </w:r>
      <w:r w:rsidRPr="00C503AD">
        <w:rPr>
          <w:rFonts w:ascii="Arial Bold" w:eastAsia="Arial Bold" w:hAnsi="Arial Bold" w:cs="Arial Bold"/>
          <w:b/>
          <w:color w:val="000000"/>
          <w:sz w:val="36"/>
          <w:szCs w:val="36"/>
        </w:rPr>
        <w:t>Transparency Reports)</w:t>
      </w:r>
    </w:p>
    <w:p w14:paraId="0D9ED5D3" w14:textId="2E17E2C8" w:rsidR="00512722" w:rsidRDefault="00000000">
      <w:pPr>
        <w:pStyle w:val="Standard"/>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The Supplier shall comply with the provisions of this Schedule in order to assist the Buyer with its compliance with its obligations under that PPN.</w:t>
      </w:r>
    </w:p>
    <w:p w14:paraId="217DB78D" w14:textId="77777777" w:rsidR="00512722" w:rsidRDefault="00512722">
      <w:pPr>
        <w:pStyle w:val="Standard"/>
        <w:spacing w:after="0" w:line="240" w:lineRule="auto"/>
        <w:ind w:left="720" w:hanging="720"/>
        <w:rPr>
          <w:rFonts w:ascii="Arial" w:eastAsia="Arial" w:hAnsi="Arial" w:cs="Arial"/>
          <w:color w:val="000000"/>
          <w:sz w:val="24"/>
          <w:szCs w:val="24"/>
        </w:rPr>
      </w:pPr>
    </w:p>
    <w:p w14:paraId="6EF76307" w14:textId="77777777" w:rsidR="00512722" w:rsidRDefault="00000000">
      <w:pPr>
        <w:pStyle w:val="Standard"/>
        <w:spacing w:after="0" w:line="240" w:lineRule="auto"/>
        <w:ind w:left="360" w:hanging="360"/>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39EF656" w14:textId="77777777" w:rsidR="00512722" w:rsidRDefault="00512722">
      <w:pPr>
        <w:pStyle w:val="Standard"/>
        <w:spacing w:after="0" w:line="240" w:lineRule="auto"/>
        <w:rPr>
          <w:rFonts w:ascii="Arial" w:eastAsia="Arial" w:hAnsi="Arial" w:cs="Arial"/>
          <w:color w:val="000000"/>
          <w:sz w:val="24"/>
          <w:szCs w:val="24"/>
        </w:rPr>
      </w:pPr>
    </w:p>
    <w:p w14:paraId="245CFF36" w14:textId="77777777" w:rsidR="00512722" w:rsidRDefault="00000000">
      <w:pPr>
        <w:pStyle w:val="Standard"/>
        <w:spacing w:after="0" w:line="240" w:lineRule="auto"/>
        <w:ind w:left="360" w:hanging="360"/>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EB7766A" w14:textId="77777777" w:rsidR="00512722" w:rsidRDefault="00512722">
      <w:pPr>
        <w:pStyle w:val="Standard"/>
        <w:spacing w:after="0" w:line="240" w:lineRule="auto"/>
        <w:ind w:left="720" w:hanging="720"/>
        <w:rPr>
          <w:rFonts w:ascii="Arial" w:eastAsia="Arial" w:hAnsi="Arial" w:cs="Arial"/>
          <w:color w:val="000000"/>
          <w:sz w:val="24"/>
          <w:szCs w:val="24"/>
        </w:rPr>
      </w:pPr>
    </w:p>
    <w:p w14:paraId="7F467208" w14:textId="77777777" w:rsidR="00512722" w:rsidRDefault="00000000">
      <w:pPr>
        <w:pStyle w:val="Standard"/>
        <w:spacing w:after="0" w:line="240" w:lineRule="auto"/>
        <w:ind w:left="360" w:hanging="360"/>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C919F95" w14:textId="77777777" w:rsidR="00512722" w:rsidRDefault="00512722">
      <w:pPr>
        <w:pStyle w:val="Standard"/>
        <w:rPr>
          <w:rFonts w:ascii="Arial" w:eastAsia="Arial" w:hAnsi="Arial" w:cs="Arial"/>
          <w:color w:val="000000"/>
          <w:sz w:val="24"/>
          <w:szCs w:val="24"/>
        </w:rPr>
      </w:pPr>
    </w:p>
    <w:p w14:paraId="09A3E894" w14:textId="77777777" w:rsidR="00512722" w:rsidRDefault="00512722">
      <w:pPr>
        <w:pStyle w:val="Standard"/>
        <w:spacing w:after="0" w:line="240" w:lineRule="auto"/>
        <w:rPr>
          <w:rFonts w:ascii="Arial" w:eastAsia="Arial" w:hAnsi="Arial" w:cs="Arial"/>
          <w:color w:val="000000"/>
          <w:sz w:val="24"/>
          <w:szCs w:val="24"/>
        </w:rPr>
      </w:pPr>
    </w:p>
    <w:p w14:paraId="701E3A3F" w14:textId="77777777" w:rsidR="00512722" w:rsidRDefault="00512722">
      <w:pPr>
        <w:pStyle w:val="Standard"/>
        <w:spacing w:after="0" w:line="240" w:lineRule="auto"/>
        <w:rPr>
          <w:rFonts w:ascii="Arial" w:eastAsia="Arial" w:hAnsi="Arial" w:cs="Arial"/>
          <w:color w:val="000000"/>
          <w:sz w:val="24"/>
          <w:szCs w:val="24"/>
        </w:rPr>
      </w:pPr>
    </w:p>
    <w:p w14:paraId="52AD83D6" w14:textId="77777777" w:rsidR="00512722" w:rsidRDefault="00000000">
      <w:pPr>
        <w:pStyle w:val="Standard"/>
        <w:spacing w:after="240" w:line="240" w:lineRule="auto"/>
      </w:pPr>
      <w:r>
        <w:rPr>
          <w:rFonts w:ascii="Arial Bold" w:eastAsia="Arial Bold" w:hAnsi="Arial Bold" w:cs="Arial Bold"/>
          <w:b/>
          <w:color w:val="000000"/>
          <w:sz w:val="36"/>
          <w:szCs w:val="36"/>
        </w:rPr>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4"/>
        <w:gridCol w:w="1553"/>
        <w:gridCol w:w="2248"/>
        <w:gridCol w:w="2247"/>
      </w:tblGrid>
      <w:tr w:rsidR="00512722" w14:paraId="1F84A9BC" w14:textId="77777777">
        <w:tblPrEx>
          <w:tblCellMar>
            <w:top w:w="0" w:type="dxa"/>
            <w:bottom w:w="0" w:type="dxa"/>
          </w:tblCellMar>
        </w:tblPrEx>
        <w:trPr>
          <w:trHeight w:val="123"/>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A799CF" w14:textId="77777777" w:rsidR="00512722" w:rsidRDefault="00000000">
            <w:pPr>
              <w:pStyle w:val="Standard"/>
              <w:spacing w:after="0" w:line="240" w:lineRule="auto"/>
            </w:pPr>
            <w:r>
              <w:rPr>
                <w:rFonts w:ascii="Arial" w:eastAsia="Arial" w:hAnsi="Arial" w:cs="Arial"/>
                <w:b/>
                <w:color w:val="000000"/>
                <w:sz w:val="24"/>
                <w:szCs w:val="24"/>
              </w:rPr>
              <w:t>Title</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C477B5" w14:textId="77777777" w:rsidR="00512722" w:rsidRDefault="00000000">
            <w:pPr>
              <w:pStyle w:val="Standard"/>
              <w:spacing w:after="0" w:line="240" w:lineRule="auto"/>
            </w:pPr>
            <w:r>
              <w:rPr>
                <w:rFonts w:ascii="Arial" w:eastAsia="Arial" w:hAnsi="Arial" w:cs="Arial"/>
                <w:b/>
                <w:color w:val="000000"/>
                <w:sz w:val="24"/>
                <w:szCs w:val="24"/>
              </w:rPr>
              <w:t>Content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314EF8" w14:textId="77777777" w:rsidR="00512722" w:rsidRDefault="00000000">
            <w:pPr>
              <w:pStyle w:val="Standard"/>
              <w:spacing w:after="0" w:line="240" w:lineRule="auto"/>
            </w:pPr>
            <w:r>
              <w:rPr>
                <w:rFonts w:ascii="Arial" w:eastAsia="Arial" w:hAnsi="Arial" w:cs="Arial"/>
                <w:b/>
                <w:color w:val="000000"/>
                <w:sz w:val="24"/>
                <w:szCs w:val="24"/>
              </w:rPr>
              <w:t>Format</w:t>
            </w: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AF4F5E" w14:textId="77777777" w:rsidR="00512722" w:rsidRDefault="00000000">
            <w:pPr>
              <w:pStyle w:val="Standard"/>
              <w:spacing w:after="0" w:line="240" w:lineRule="auto"/>
            </w:pPr>
            <w:r>
              <w:rPr>
                <w:rFonts w:ascii="Arial" w:eastAsia="Arial" w:hAnsi="Arial" w:cs="Arial"/>
                <w:b/>
                <w:color w:val="000000"/>
                <w:sz w:val="24"/>
                <w:szCs w:val="24"/>
              </w:rPr>
              <w:t>Frequency</w:t>
            </w:r>
          </w:p>
        </w:tc>
      </w:tr>
      <w:tr w:rsidR="00C503AD" w14:paraId="0AE4D78C" w14:textId="77777777" w:rsidTr="001D3500">
        <w:tblPrEx>
          <w:tblCellMar>
            <w:top w:w="0" w:type="dxa"/>
            <w:bottom w:w="0" w:type="dxa"/>
          </w:tblCellMar>
        </w:tblPrEx>
        <w:trPr>
          <w:trHeight w:val="214"/>
        </w:trPr>
        <w:tc>
          <w:tcPr>
            <w:tcW w:w="899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66D421" w14:textId="122B9C4D" w:rsidR="00C503AD" w:rsidRDefault="00C503AD">
            <w:pPr>
              <w:pStyle w:val="Standard"/>
              <w:spacing w:after="0" w:line="240" w:lineRule="auto"/>
            </w:pPr>
            <w:r>
              <w:t>As directed by the Customer through the life cycle of the contract</w:t>
            </w:r>
          </w:p>
        </w:tc>
      </w:tr>
      <w:tr w:rsidR="00512722" w14:paraId="1160CDEF" w14:textId="77777777">
        <w:tblPrEx>
          <w:tblCellMar>
            <w:top w:w="0" w:type="dxa"/>
            <w:bottom w:w="0" w:type="dxa"/>
          </w:tblCellMar>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2DDC5F" w14:textId="0838ED2D" w:rsidR="00512722" w:rsidRDefault="00512722">
            <w:pPr>
              <w:pStyle w:val="Standard"/>
              <w:spacing w:after="0" w:line="240" w:lineRule="auto"/>
            </w:pP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732FA0" w14:textId="3E6D7547" w:rsidR="00512722" w:rsidRDefault="00512722">
            <w:pPr>
              <w:pStyle w:val="Standard"/>
              <w:spacing w:after="0" w:line="240" w:lineRule="auto"/>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0CF7A3" w14:textId="26C3BE6F" w:rsidR="00512722" w:rsidRDefault="00512722">
            <w:pPr>
              <w:pStyle w:val="Standard"/>
              <w:spacing w:after="0" w:line="240" w:lineRule="auto"/>
            </w:pP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C2638E0" w14:textId="23A5B2A9" w:rsidR="00512722" w:rsidRDefault="00512722">
            <w:pPr>
              <w:pStyle w:val="Standard"/>
              <w:spacing w:after="0" w:line="240" w:lineRule="auto"/>
            </w:pPr>
          </w:p>
        </w:tc>
      </w:tr>
      <w:tr w:rsidR="00512722" w14:paraId="39BEA8F3" w14:textId="77777777">
        <w:tblPrEx>
          <w:tblCellMar>
            <w:top w:w="0" w:type="dxa"/>
            <w:bottom w:w="0" w:type="dxa"/>
          </w:tblCellMar>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C8F44F" w14:textId="122B59FC" w:rsidR="00512722" w:rsidRDefault="00512722">
            <w:pPr>
              <w:pStyle w:val="Standard"/>
              <w:spacing w:after="0" w:line="240" w:lineRule="auto"/>
            </w:pP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16A473" w14:textId="7D49C584" w:rsidR="00512722" w:rsidRDefault="00512722">
            <w:pPr>
              <w:pStyle w:val="Standard"/>
              <w:spacing w:after="0" w:line="240" w:lineRule="auto"/>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102149" w14:textId="2559B38C" w:rsidR="00512722" w:rsidRDefault="00512722">
            <w:pPr>
              <w:pStyle w:val="Standard"/>
              <w:spacing w:after="0" w:line="240" w:lineRule="auto"/>
            </w:pP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89423A" w14:textId="0AEF9CA9" w:rsidR="00512722" w:rsidRDefault="00512722">
            <w:pPr>
              <w:pStyle w:val="Standard"/>
              <w:spacing w:after="0" w:line="240" w:lineRule="auto"/>
            </w:pPr>
          </w:p>
        </w:tc>
      </w:tr>
      <w:tr w:rsidR="00512722" w14:paraId="318DB7B7" w14:textId="77777777">
        <w:tblPrEx>
          <w:tblCellMar>
            <w:top w:w="0" w:type="dxa"/>
            <w:bottom w:w="0" w:type="dxa"/>
          </w:tblCellMar>
        </w:tblPrEx>
        <w:trPr>
          <w:trHeight w:val="155"/>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64521C" w14:textId="2F1911D2" w:rsidR="00512722" w:rsidRDefault="00512722">
            <w:pPr>
              <w:pStyle w:val="Standard"/>
              <w:spacing w:after="0" w:line="240" w:lineRule="auto"/>
            </w:pP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9298DAE" w14:textId="6B797F64" w:rsidR="00512722" w:rsidRDefault="00512722">
            <w:pPr>
              <w:pStyle w:val="Standard"/>
              <w:spacing w:after="0" w:line="240" w:lineRule="auto"/>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D9D2B6" w14:textId="249461D2" w:rsidR="00512722" w:rsidRDefault="00512722">
            <w:pPr>
              <w:pStyle w:val="Standard"/>
              <w:spacing w:after="0" w:line="240" w:lineRule="auto"/>
            </w:pP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88E388" w14:textId="2427C3EF" w:rsidR="00512722" w:rsidRDefault="00512722">
            <w:pPr>
              <w:pStyle w:val="Standard"/>
              <w:spacing w:after="0" w:line="240" w:lineRule="auto"/>
            </w:pPr>
          </w:p>
        </w:tc>
      </w:tr>
      <w:tr w:rsidR="00512722" w14:paraId="31F18D4A" w14:textId="77777777">
        <w:tblPrEx>
          <w:tblCellMar>
            <w:top w:w="0" w:type="dxa"/>
            <w:bottom w:w="0" w:type="dxa"/>
          </w:tblCellMar>
        </w:tblPrEx>
        <w:trPr>
          <w:trHeight w:val="214"/>
        </w:trPr>
        <w:tc>
          <w:tcPr>
            <w:tcW w:w="294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4CDC31F" w14:textId="67928FF1" w:rsidR="00512722" w:rsidRDefault="00512722">
            <w:pPr>
              <w:pStyle w:val="Standard"/>
              <w:spacing w:after="0" w:line="240" w:lineRule="auto"/>
            </w:pP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E2CDA2" w14:textId="63D7C44C" w:rsidR="00512722" w:rsidRDefault="00512722">
            <w:pPr>
              <w:pStyle w:val="Standard"/>
              <w:spacing w:after="0" w:line="240" w:lineRule="auto"/>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6B5180" w14:textId="36F804AA" w:rsidR="00512722" w:rsidRDefault="00512722">
            <w:pPr>
              <w:pStyle w:val="Standard"/>
              <w:spacing w:after="0" w:line="240" w:lineRule="auto"/>
            </w:pPr>
          </w:p>
        </w:tc>
        <w:tc>
          <w:tcPr>
            <w:tcW w:w="224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898CF6" w14:textId="6FCD6DBE" w:rsidR="00512722" w:rsidRDefault="00512722">
            <w:pPr>
              <w:pStyle w:val="Standard"/>
              <w:spacing w:after="0" w:line="240" w:lineRule="auto"/>
            </w:pPr>
            <w:bookmarkStart w:id="0" w:name="bookmark=id.gjdgxs"/>
            <w:bookmarkEnd w:id="0"/>
          </w:p>
        </w:tc>
      </w:tr>
    </w:tbl>
    <w:p w14:paraId="1AC61425" w14:textId="77777777" w:rsidR="00512722" w:rsidRDefault="00512722">
      <w:pPr>
        <w:rPr>
          <w:rFonts w:cs="Mangal"/>
          <w:szCs w:val="20"/>
        </w:rPr>
      </w:pPr>
    </w:p>
    <w:p w14:paraId="3BFF9520" w14:textId="77777777" w:rsidR="00512722" w:rsidRDefault="00512722"/>
    <w:sectPr w:rsidR="00512722">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59BA" w14:textId="77777777" w:rsidR="00FD35BC" w:rsidRDefault="00FD35BC">
      <w:r>
        <w:separator/>
      </w:r>
    </w:p>
  </w:endnote>
  <w:endnote w:type="continuationSeparator" w:id="0">
    <w:p w14:paraId="51E233BD" w14:textId="77777777" w:rsidR="00FD35BC" w:rsidRDefault="00FD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2C2F" w14:textId="77777777" w:rsidR="00000000" w:rsidRDefault="00000000">
    <w:pPr>
      <w:pStyle w:val="Standard"/>
      <w:tabs>
        <w:tab w:val="center" w:pos="4513"/>
        <w:tab w:val="right" w:pos="9026"/>
      </w:tabs>
      <w:spacing w:after="0" w:line="240" w:lineRule="auto"/>
      <w:rPr>
        <w:rFonts w:ascii="Arial" w:eastAsia="Arial" w:hAnsi="Arial" w:cs="Arial"/>
        <w:color w:val="A6A6A6"/>
        <w:sz w:val="20"/>
        <w:szCs w:val="20"/>
      </w:rPr>
    </w:pPr>
  </w:p>
  <w:p w14:paraId="5288B72D" w14:textId="77777777" w:rsidR="00000000" w:rsidRDefault="00000000">
    <w:pPr>
      <w:pStyle w:val="Standard"/>
      <w:tabs>
        <w:tab w:val="center" w:pos="4513"/>
        <w:tab w:val="right" w:pos="9026"/>
      </w:tabs>
      <w:spacing w:after="0" w:line="240" w:lineRule="auto"/>
    </w:pPr>
    <w:r>
      <w:rPr>
        <w:rFonts w:ascii="Arial" w:eastAsia="Arial" w:hAnsi="Arial" w:cs="Arial"/>
        <w:sz w:val="20"/>
        <w:szCs w:val="20"/>
      </w:rPr>
      <w:t>Framework Ref: RM6182</w:t>
    </w:r>
    <w:r>
      <w:rPr>
        <w:rFonts w:ascii="Arial" w:eastAsia="Arial" w:hAnsi="Arial" w:cs="Arial"/>
        <w:sz w:val="20"/>
        <w:szCs w:val="20"/>
      </w:rPr>
      <w:tab/>
      <w:t xml:space="preserve">                                           </w:t>
    </w:r>
  </w:p>
  <w:p w14:paraId="61E82AB6"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22BB8181" w14:textId="77777777" w:rsidR="00000000" w:rsidRDefault="00000000">
    <w:pPr>
      <w:pStyle w:val="Standard"/>
      <w:spacing w:after="0" w:line="240" w:lineRule="auto"/>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8385" w14:textId="77777777" w:rsidR="00FD35BC" w:rsidRDefault="00FD35BC">
      <w:r>
        <w:rPr>
          <w:color w:val="000000"/>
        </w:rPr>
        <w:separator/>
      </w:r>
    </w:p>
  </w:footnote>
  <w:footnote w:type="continuationSeparator" w:id="0">
    <w:p w14:paraId="4B9A64BC" w14:textId="77777777" w:rsidR="00FD35BC" w:rsidRDefault="00FD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54431" w14:textId="77777777" w:rsidR="00000000" w:rsidRDefault="00000000">
    <w:pPr>
      <w:pStyle w:val="Standard"/>
      <w:tabs>
        <w:tab w:val="center" w:pos="4513"/>
        <w:tab w:val="right" w:pos="9026"/>
      </w:tabs>
      <w:spacing w:after="0" w:line="240" w:lineRule="auto"/>
    </w:pPr>
    <w:r>
      <w:rPr>
        <w:b/>
        <w:color w:val="000000"/>
      </w:rPr>
      <w:t>Call-Off Schedule 1 (Transparency Reports)</w:t>
    </w:r>
  </w:p>
  <w:p w14:paraId="5485F5F9"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Call-Off Ref:</w:t>
    </w:r>
  </w:p>
  <w:p w14:paraId="323A3A0F" w14:textId="77777777" w:rsidR="00000000" w:rsidRDefault="00000000">
    <w:pPr>
      <w:pStyle w:val="Standard"/>
      <w:tabs>
        <w:tab w:val="center" w:pos="4513"/>
        <w:tab w:val="right" w:pos="9026"/>
      </w:tabs>
      <w:spacing w:after="0" w:line="240" w:lineRule="auto"/>
    </w:pPr>
    <w:r>
      <w:rPr>
        <w:color w:val="000000"/>
      </w:rPr>
      <w:t>Crown Copyright</w:t>
    </w:r>
    <w:r>
      <w:rPr>
        <w:rFonts w:ascii="Arial" w:eastAsia="Arial" w:hAnsi="Arial" w:cs="Arial"/>
        <w:color w:val="000000"/>
        <w:sz w:val="16"/>
        <w:szCs w:val="16"/>
      </w:rPr>
      <w:t xml:space="preserve"> </w:t>
    </w:r>
    <w:r>
      <w:rPr>
        <w:color w:val="000000"/>
      </w:rPr>
      <w:t>2020</w:t>
    </w:r>
  </w:p>
  <w:p w14:paraId="7ED21ACD" w14:textId="77777777" w:rsidR="00000000" w:rsidRDefault="00000000">
    <w:pPr>
      <w:pStyle w:val="Standard"/>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3D4FF4"/>
    <w:multiLevelType w:val="multilevel"/>
    <w:tmpl w:val="F878A3F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45124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12722"/>
    <w:rsid w:val="00512722"/>
    <w:rsid w:val="006631D8"/>
    <w:rsid w:val="00C503AD"/>
    <w:rsid w:val="00FD3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B0910"/>
  <w15:docId w15:val="{AE604A6F-5FDE-4217-BAAE-53FCE960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customStyle="1" w:styleId="TSOLScheduleAnnexName">
    <w:name w:val="TSOL Schedule Annex Name"/>
    <w:pPr>
      <w:widowControl/>
      <w:suppressAutoHyphens/>
      <w:spacing w:after="240"/>
      <w:jc w:val="center"/>
      <w:outlineLvl w:val="1"/>
    </w:pPr>
    <w:rPr>
      <w:rFonts w:eastAsia="STZhongsong" w:cs="Arial"/>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Normal1">
    <w:name w:val="Normal1"/>
    <w:pPr>
      <w:suppressAutoHyphens/>
      <w:spacing w:after="80"/>
    </w:pPr>
    <w:rPr>
      <w:color w:val="000000"/>
    </w:rPr>
  </w:style>
  <w:style w:type="paragraph" w:customStyle="1" w:styleId="GPSL2Numbered">
    <w:name w:val="GPS L2 Numbered"/>
    <w:basedOn w:val="Normal"/>
    <w:pPr>
      <w:tabs>
        <w:tab w:val="left" w:pos="709"/>
        <w:tab w:val="left" w:pos="1134"/>
      </w:tabs>
      <w:spacing w:before="120" w:after="120"/>
      <w:jc w:val="both"/>
    </w:pPr>
    <w:rPr>
      <w:rFonts w:eastAsia="Times New Roman" w:cs="Arial"/>
    </w:rPr>
  </w:style>
  <w:style w:type="paragraph" w:styleId="Revision">
    <w:name w:val="Revision"/>
    <w:pPr>
      <w:widowControl/>
      <w:suppressAutoHyphens/>
    </w:p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Tahoma" w:eastAsia="Tahoma" w:hAnsi="Tahoma" w:cs="Tahoma"/>
      <w:sz w:val="16"/>
      <w:szCs w:val="16"/>
    </w:rPr>
  </w:style>
  <w:style w:type="character" w:customStyle="1" w:styleId="Internetlink">
    <w:name w:val="Internet 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GPSL2NumberedChar">
    <w:name w:val="GPS L2 Numbered Char"/>
    <w:rPr>
      <w:rFonts w:ascii="Calibri" w:eastAsia="Times New Roman" w:hAnsi="Calibri" w:cs="Arial"/>
      <w:lang w:eastAsia="zh-CN"/>
    </w:rPr>
  </w:style>
  <w:style w:type="character" w:customStyle="1" w:styleId="ListLabel1">
    <w:name w:val="ListLabel 1"/>
    <w:rPr>
      <w:rFonts w:ascii="Arial" w:eastAsia="Arial" w:hAnsi="Arial" w:cs="Arial"/>
      <w:color w:val="0000FF"/>
      <w:sz w:val="24"/>
      <w:szCs w:val="24"/>
      <w:u w:val="single"/>
    </w:rPr>
  </w:style>
  <w:style w:type="numbering" w:customStyle="1" w:styleId="NoList1">
    <w:name w:val="No List_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 Andy  (Def Comrcl-HO BP1-2a)</dc:creator>
  <cp:lastModifiedBy>Wood, Andy  (Def Comrcl-HO BP1-2a)</cp:lastModifiedBy>
  <cp:revision>2</cp:revision>
  <dcterms:created xsi:type="dcterms:W3CDTF">2025-04-04T08:22:00Z</dcterms:created>
  <dcterms:modified xsi:type="dcterms:W3CDTF">2025-04-04T08:22:00Z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